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DB" w:rsidRPr="004E1BAB" w:rsidRDefault="00AF1A89">
      <w:pPr>
        <w:rPr>
          <w:sz w:val="32"/>
          <w:szCs w:val="32"/>
        </w:rPr>
      </w:pPr>
      <w:r w:rsidRPr="004E1BAB">
        <w:rPr>
          <w:sz w:val="32"/>
          <w:szCs w:val="32"/>
        </w:rPr>
        <w:t>Nová nařízení vlády</w:t>
      </w:r>
    </w:p>
    <w:p w:rsidR="004E1BAB" w:rsidRPr="004E1BAB" w:rsidRDefault="004E1BAB">
      <w:pPr>
        <w:rPr>
          <w:sz w:val="32"/>
          <w:szCs w:val="32"/>
        </w:rPr>
      </w:pPr>
      <w:r w:rsidRPr="004E1BAB">
        <w:rPr>
          <w:sz w:val="32"/>
          <w:szCs w:val="32"/>
        </w:rPr>
        <w:t>Vláda zakazuje s účinností od 19. března 2020 od 00:00 hod. všem osobám přítomnost v maloobchodních prodejnách potravin v čase mezi 10:00 hod. a 12:00 hod., a to s výjimkou osob starších 65 let věku a majitelů a zaměstnanců provozovatele prodejny nebo osob v obdobném poměru</w:t>
      </w:r>
      <w:r>
        <w:rPr>
          <w:sz w:val="32"/>
          <w:szCs w:val="32"/>
        </w:rPr>
        <w:t>.</w:t>
      </w:r>
    </w:p>
    <w:p w:rsidR="004E1BAB" w:rsidRPr="000A6BBF" w:rsidRDefault="004E1BAB" w:rsidP="000A6BBF">
      <w:pPr>
        <w:rPr>
          <w:sz w:val="32"/>
          <w:szCs w:val="32"/>
        </w:rPr>
      </w:pPr>
      <w:r w:rsidRPr="000A6BBF">
        <w:rPr>
          <w:sz w:val="32"/>
          <w:szCs w:val="32"/>
        </w:rPr>
        <w:t xml:space="preserve">zakazuje s účinností od 19. března 2020 od 00:00 hod. všem osobám pohyb a pobyt na všech místech mimo bydliště, bez ochranných prostředků dýchacích cest (nos, ústa) jako je respirátor, rouška, ústenka, šátek, šál nebo jiné prostředky, které brání šíření kapének; </w:t>
      </w:r>
    </w:p>
    <w:p w:rsidR="004E1BAB" w:rsidRPr="000A6BBF" w:rsidRDefault="004E1BAB" w:rsidP="000A6BBF">
      <w:pPr>
        <w:rPr>
          <w:sz w:val="32"/>
          <w:szCs w:val="32"/>
        </w:rPr>
      </w:pPr>
      <w:r w:rsidRPr="000A6BBF">
        <w:rPr>
          <w:sz w:val="32"/>
          <w:szCs w:val="32"/>
        </w:rPr>
        <w:t>nařizuje všem osobám, které mají výjimku pro přeshraniční pracovníky (</w:t>
      </w:r>
      <w:proofErr w:type="spellStart"/>
      <w:r w:rsidRPr="000A6BBF">
        <w:rPr>
          <w:sz w:val="32"/>
          <w:szCs w:val="32"/>
        </w:rPr>
        <w:t>pendlery</w:t>
      </w:r>
      <w:proofErr w:type="spellEnd"/>
      <w:r w:rsidRPr="000A6BBF">
        <w:rPr>
          <w:sz w:val="32"/>
          <w:szCs w:val="32"/>
        </w:rPr>
        <w:t xml:space="preserve">) omezit pohyb na území České republiky na nezbytně nutné potřeby. Výjimky podle usnesení vlády ze dne 15. března 2020 č. 215 podle bodu: a) I/b (nezbytné cesty za rodinou nebo osobami blízkými), b) I/d (cesty nezbytně nutné k zajištění potřeb a služeb podle písmene c) pro jinou osobu (např. dobrovolnictví, sousedská výpomoc), c) I/f druhá část věty (cesty za účelem vyřízení neodkladných úředních záležitostí, včetně zajištění nezbytného doprovodu příbuzných a osob blízkých), d) I/h (pobyt v přírodě nebo parcích) se na tyto osoby nevztahují; </w:t>
      </w:r>
    </w:p>
    <w:p w:rsidR="004E1BAB" w:rsidRPr="000A6BBF" w:rsidRDefault="004E1BAB" w:rsidP="000A6BBF">
      <w:pPr>
        <w:rPr>
          <w:sz w:val="32"/>
          <w:szCs w:val="32"/>
        </w:rPr>
      </w:pPr>
      <w:r w:rsidRPr="000A6BBF">
        <w:rPr>
          <w:sz w:val="32"/>
          <w:szCs w:val="32"/>
        </w:rPr>
        <w:t xml:space="preserve">upozorňuje, že na osoby uvedené v bodě II. tohoto usnesení platí všechna opatření vyplývající ze všech dalších usnesení (zejména povinnost nosit ochranné prostředky dýchacích cest); </w:t>
      </w:r>
    </w:p>
    <w:p w:rsidR="004E1BAB" w:rsidRPr="000A6BBF" w:rsidRDefault="004E1BAB" w:rsidP="000A6BBF">
      <w:pPr>
        <w:rPr>
          <w:sz w:val="32"/>
          <w:szCs w:val="32"/>
        </w:rPr>
      </w:pPr>
      <w:bookmarkStart w:id="0" w:name="_GoBack"/>
      <w:bookmarkEnd w:id="0"/>
      <w:r w:rsidRPr="000A6BBF">
        <w:rPr>
          <w:sz w:val="32"/>
          <w:szCs w:val="32"/>
        </w:rPr>
        <w:t>nařizuje všem osobám uvedeným v bodě II. tohoto usnesení (</w:t>
      </w:r>
      <w:proofErr w:type="spellStart"/>
      <w:r w:rsidRPr="000A6BBF">
        <w:rPr>
          <w:sz w:val="32"/>
          <w:szCs w:val="32"/>
        </w:rPr>
        <w:t>pendleři</w:t>
      </w:r>
      <w:proofErr w:type="spellEnd"/>
      <w:r w:rsidRPr="000A6BBF">
        <w:rPr>
          <w:sz w:val="32"/>
          <w:szCs w:val="32"/>
        </w:rPr>
        <w:t>) strpět při přechodu státní hranice provedení kontroly příznaků infekčního onemocnění, a pokud budou zjištěny příznaky infekčního onemocnění, poskytnout potřebnou součinnost zdravotnickým pracovníkům při provedení odběru biologického vzorku za účelem zjištění přítomnosti onemocnění COVID-19.</w:t>
      </w:r>
    </w:p>
    <w:sectPr w:rsidR="004E1BAB" w:rsidRPr="000A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C1B"/>
    <w:multiLevelType w:val="hybridMultilevel"/>
    <w:tmpl w:val="A8624026"/>
    <w:lvl w:ilvl="0" w:tplc="8BD63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89"/>
    <w:rsid w:val="000A6BBF"/>
    <w:rsid w:val="004E1BAB"/>
    <w:rsid w:val="00A072DB"/>
    <w:rsid w:val="00A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361A"/>
  <w15:chartTrackingRefBased/>
  <w15:docId w15:val="{90302C5C-E2F2-4867-AD4C-D631ACA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</cp:revision>
  <cp:lastPrinted>2020-03-18T16:20:00Z</cp:lastPrinted>
  <dcterms:created xsi:type="dcterms:W3CDTF">2020-03-18T15:18:00Z</dcterms:created>
  <dcterms:modified xsi:type="dcterms:W3CDTF">2020-03-18T16:20:00Z</dcterms:modified>
</cp:coreProperties>
</file>